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04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8"/>
          <w:szCs w:val="24"/>
        </w:rPr>
      </w:pPr>
      <w:r>
        <w:rPr>
          <w:rFonts w:hint="eastAsia" w:ascii="宋体" w:hAnsi="宋体" w:eastAsia="宋体"/>
          <w:color w:val="000000"/>
          <w:kern w:val="0"/>
          <w:sz w:val="28"/>
          <w:szCs w:val="24"/>
        </w:rPr>
        <w:t>附件1：</w:t>
      </w:r>
    </w:p>
    <w:p w14:paraId="4CA6C4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Style w:val="4"/>
          <w:sz w:val="28"/>
          <w:szCs w:val="28"/>
          <w:lang w:bidi="ar"/>
        </w:rPr>
      </w:pPr>
      <w:r>
        <w:rPr>
          <w:rStyle w:val="4"/>
          <w:sz w:val="28"/>
          <w:szCs w:val="28"/>
          <w:lang w:bidi="ar"/>
        </w:rPr>
        <w:t>绵阳市农业科学研究院2024年</w:t>
      </w:r>
      <w:r>
        <w:rPr>
          <w:rStyle w:val="4"/>
          <w:rFonts w:eastAsia="方正小标宋简体"/>
          <w:sz w:val="28"/>
          <w:szCs w:val="28"/>
          <w:lang w:eastAsia="zh-CN" w:bidi="ar"/>
        </w:rPr>
        <w:t>下</w:t>
      </w:r>
      <w:r>
        <w:rPr>
          <w:rStyle w:val="4"/>
          <w:sz w:val="28"/>
          <w:szCs w:val="28"/>
          <w:lang w:bidi="ar"/>
        </w:rPr>
        <w:t>半年公开考核招聘专业技术人员岗位和条件一览表</w:t>
      </w:r>
    </w:p>
    <w:tbl>
      <w:tblPr>
        <w:tblStyle w:val="2"/>
        <w:tblW w:w="13738" w:type="dxa"/>
        <w:tblInd w:w="-4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066"/>
        <w:gridCol w:w="1150"/>
        <w:gridCol w:w="1231"/>
        <w:gridCol w:w="1184"/>
        <w:gridCol w:w="1537"/>
        <w:gridCol w:w="1675"/>
        <w:gridCol w:w="1549"/>
        <w:gridCol w:w="2517"/>
        <w:gridCol w:w="1043"/>
      </w:tblGrid>
      <w:tr w14:paraId="4E9CC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6" w:type="dxa"/>
            <w:vMerge w:val="restart"/>
            <w:vAlign w:val="center"/>
          </w:tcPr>
          <w:p w14:paraId="41E9AB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47" w:type="dxa"/>
            <w:gridSpan w:val="3"/>
            <w:vAlign w:val="center"/>
          </w:tcPr>
          <w:p w14:paraId="2E404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1184" w:type="dxa"/>
            <w:vMerge w:val="restart"/>
            <w:vAlign w:val="center"/>
          </w:tcPr>
          <w:p w14:paraId="5E12A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招聘人数（人）</w:t>
            </w:r>
          </w:p>
        </w:tc>
        <w:tc>
          <w:tcPr>
            <w:tcW w:w="8321" w:type="dxa"/>
            <w:gridSpan w:val="5"/>
            <w:vAlign w:val="center"/>
          </w:tcPr>
          <w:p w14:paraId="439A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资格条件</w:t>
            </w:r>
          </w:p>
        </w:tc>
      </w:tr>
      <w:tr w14:paraId="273DE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786" w:type="dxa"/>
            <w:vMerge w:val="continue"/>
            <w:vAlign w:val="center"/>
          </w:tcPr>
          <w:p w14:paraId="51B97A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2DDF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eastAsia="zh-CN" w:bidi="ar"/>
              </w:rPr>
              <w:t>岗位编码</w:t>
            </w:r>
          </w:p>
        </w:tc>
        <w:tc>
          <w:tcPr>
            <w:tcW w:w="1150" w:type="dxa"/>
            <w:vAlign w:val="center"/>
          </w:tcPr>
          <w:p w14:paraId="46D5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231" w:type="dxa"/>
            <w:vAlign w:val="center"/>
          </w:tcPr>
          <w:p w14:paraId="02C2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岗位类别</w:t>
            </w:r>
          </w:p>
        </w:tc>
        <w:tc>
          <w:tcPr>
            <w:tcW w:w="1184" w:type="dxa"/>
            <w:vMerge w:val="continue"/>
            <w:vAlign w:val="center"/>
          </w:tcPr>
          <w:p w14:paraId="213B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537" w:type="dxa"/>
            <w:vAlign w:val="center"/>
          </w:tcPr>
          <w:p w14:paraId="74D09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龄</w:t>
            </w:r>
          </w:p>
        </w:tc>
        <w:tc>
          <w:tcPr>
            <w:tcW w:w="1675" w:type="dxa"/>
            <w:vAlign w:val="center"/>
          </w:tcPr>
          <w:p w14:paraId="61E1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学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1549" w:type="dxa"/>
            <w:vAlign w:val="center"/>
          </w:tcPr>
          <w:p w14:paraId="0F74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学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位</w:t>
            </w:r>
          </w:p>
        </w:tc>
        <w:tc>
          <w:tcPr>
            <w:tcW w:w="2517" w:type="dxa"/>
            <w:vAlign w:val="center"/>
          </w:tcPr>
          <w:p w14:paraId="65FA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2"/>
                <w:lang w:bidi="ar"/>
              </w:rPr>
              <w:t>业</w:t>
            </w:r>
          </w:p>
        </w:tc>
        <w:tc>
          <w:tcPr>
            <w:tcW w:w="1043" w:type="dxa"/>
            <w:vAlign w:val="center"/>
          </w:tcPr>
          <w:p w14:paraId="05D5B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  <w:t>备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eastAsia="zh-CN" w:bidi="ar"/>
              </w:rPr>
              <w:t>注</w:t>
            </w:r>
          </w:p>
        </w:tc>
      </w:tr>
      <w:tr w14:paraId="1201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exact"/>
        </w:trPr>
        <w:tc>
          <w:tcPr>
            <w:tcW w:w="786" w:type="dxa"/>
            <w:vAlign w:val="center"/>
          </w:tcPr>
          <w:p w14:paraId="293583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66" w:type="dxa"/>
            <w:vAlign w:val="center"/>
          </w:tcPr>
          <w:p w14:paraId="5873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NKY0401</w:t>
            </w:r>
          </w:p>
        </w:tc>
        <w:tc>
          <w:tcPr>
            <w:tcW w:w="1150" w:type="dxa"/>
            <w:vAlign w:val="center"/>
          </w:tcPr>
          <w:p w14:paraId="28A6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作物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育种</w:t>
            </w:r>
          </w:p>
        </w:tc>
        <w:tc>
          <w:tcPr>
            <w:tcW w:w="1231" w:type="dxa"/>
            <w:vAlign w:val="center"/>
          </w:tcPr>
          <w:p w14:paraId="37E4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专业技术</w:t>
            </w:r>
          </w:p>
        </w:tc>
        <w:tc>
          <w:tcPr>
            <w:tcW w:w="1184" w:type="dxa"/>
            <w:vAlign w:val="center"/>
          </w:tcPr>
          <w:p w14:paraId="3AA14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37" w:type="dxa"/>
            <w:vAlign w:val="center"/>
          </w:tcPr>
          <w:p w14:paraId="03CD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1988年12月3日及</w:t>
            </w:r>
            <w:r>
              <w:rPr>
                <w:rFonts w:hint="eastAsia" w:ascii="宋体" w:hAnsi="宋体"/>
                <w:b w:val="0"/>
                <w:bCs/>
                <w:color w:val="auto"/>
                <w:sz w:val="22"/>
                <w:szCs w:val="22"/>
              </w:rPr>
              <w:t>以后出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</w:t>
            </w:r>
          </w:p>
        </w:tc>
        <w:tc>
          <w:tcPr>
            <w:tcW w:w="1675" w:type="dxa"/>
            <w:vAlign w:val="center"/>
          </w:tcPr>
          <w:p w14:paraId="2FA4B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博士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549" w:type="dxa"/>
            <w:vAlign w:val="center"/>
          </w:tcPr>
          <w:p w14:paraId="58945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取得学历相应学位</w:t>
            </w:r>
          </w:p>
        </w:tc>
        <w:tc>
          <w:tcPr>
            <w:tcW w:w="2517" w:type="dxa"/>
            <w:vAlign w:val="center"/>
          </w:tcPr>
          <w:p w14:paraId="741A5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作物学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090100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、作物遗传育种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090102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、生物化学与分子生物学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（071010）</w:t>
            </w:r>
          </w:p>
        </w:tc>
        <w:tc>
          <w:tcPr>
            <w:tcW w:w="1043" w:type="dxa"/>
            <w:vAlign w:val="center"/>
          </w:tcPr>
          <w:p w14:paraId="397E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</w:tc>
      </w:tr>
    </w:tbl>
    <w:p w14:paraId="289D338B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/>
          <w:sz w:val="30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587" w:right="2098" w:bottom="1247" w:left="1871" w:header="851" w:footer="1417" w:gutter="0"/>
          <w:cols w:space="720" w:num="1"/>
          <w:titlePg/>
          <w:docGrid w:type="lines" w:linePitch="435" w:charSpace="0"/>
        </w:sectPr>
      </w:pPr>
      <w:bookmarkStart w:id="0" w:name="_GoBack"/>
      <w:bookmarkEnd w:id="0"/>
    </w:p>
    <w:p w14:paraId="01E2F2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4B2F">
    <w:pPr>
      <w:pStyle w:val="6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_x0000_s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E466E">
                          <w:pPr>
                            <w:pStyle w:val="6"/>
                            <w:rPr>
                              <w:rStyle w:val="7"/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3D9ED85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8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tLb/4r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19E466E">
                    <w:pPr>
                      <w:pStyle w:val="6"/>
                      <w:rPr>
                        <w:rStyle w:val="7"/>
                        <w:rFonts w:hint="eastAsia" w:ascii="宋体" w:hAnsi="宋体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7"/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  <w:p w14:paraId="3D9ED857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69479">
    <w:pPr>
      <w:pStyle w:val="6"/>
      <w:tabs>
        <w:tab w:val="left" w:pos="8025"/>
        <w:tab w:val="clear" w:pos="4153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4966335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5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C76D7">
                          <w:pPr>
                            <w:snapToGrid w:val="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2370690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7" o:spid="_x0000_s1026" o:spt="1" style="position:absolute;left:0pt;margin-left:391.05pt;margin-top:-1.5pt;height:144pt;width:144pt;mso-position-horizontal-relative:margin;z-index:251659264;mso-width-relative:page;mso-height-relative:page;" filled="f" stroked="f" coordsize="21600,21600" o:gfxdata="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XjNE/2wAAAAsBAAAPAAAAAAAAAAEAIAAAACIAAABkcnMvZG93bnJldi54bWxQ&#10;SwECFAAUAAAACACHTuJAOseBQ7sBAACG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1AC76D7">
                    <w:pPr>
                      <w:snapToGrid w:val="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 w14:paraId="23706907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ZWQ1ZjhjNmIzNGQwMDliNzA3OTQ1ZDUyZTI1ZWEifQ=="/>
  </w:docVars>
  <w:rsids>
    <w:rsidRoot w:val="7FEF08C6"/>
    <w:rsid w:val="7FE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link w:val="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文本1"/>
    <w:basedOn w:val="1"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1"/>
    <w:basedOn w:val="8"/>
    <w:link w:val="1"/>
    <w:qFormat/>
    <w:uiPriority w:val="0"/>
  </w:style>
  <w:style w:type="character" w:customStyle="1" w:styleId="8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2024-11-28T11:21:00Z</dcterms:created>
  <dc:creator>四斋蒸鹅心</dc:creator>
  <cp:lastModifiedBy>四斋蒸鹅心</cp:lastModifiedBy>
  <dcterms:modified xsi:type="dcterms:W3CDTF">2024-11-28T11:22:40Z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C3E97C78CFA253C2C9E14767EBC16781_41</vt:lpwstr>
  </property>
</Properties>
</file>