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附件3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承 诺 书</w:t>
      </w:r>
    </w:p>
    <w:p>
      <w:pPr>
        <w:pStyle w:val="2"/>
        <w:spacing w:after="0" w:line="560" w:lineRule="exact"/>
      </w:pPr>
    </w:p>
    <w:p>
      <w:pPr>
        <w:pStyle w:val="2"/>
        <w:spacing w:after="0" w:line="560" w:lineRule="exact"/>
      </w:pPr>
    </w:p>
    <w:p>
      <w:pPr>
        <w:pStyle w:val="2"/>
        <w:spacing w:after="0" w:line="560" w:lineRule="exact"/>
      </w:pPr>
    </w:p>
    <w:p>
      <w:pPr>
        <w:wordWrap w:val="0"/>
        <w:spacing w:after="0" w:line="560" w:lineRule="exact"/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spacing w:after="0" w:line="5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本人参加绵阳市农业科学研究院2024年上半年公开考核招聘，报考岗位编码：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after="0" w:line="560" w:lineRule="exact"/>
        <w:ind w:firstLine="60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本人已知晓本次招考公告和岗位要求，并郑重承诺：所填报的所有信息真实可靠、准确无误，本人将在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，如所取得的学历、专业与公告要求不符，取消本人报考或聘用资格，后果由本人自行承担。</w:t>
      </w: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承诺人签字（加盖手印）：</w:t>
      </w:r>
    </w:p>
    <w:p>
      <w:pPr>
        <w:spacing w:after="0" w:line="560" w:lineRule="exact"/>
        <w:jc w:val="righ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96A2"/>
    <w:rsid w:val="7D7F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2024-04-02T11:38:00Z</dcterms:created>
  <dc:creator>四斋蒸鹅心</dc:creator>
  <cp:lastModifiedBy>四斋蒸鹅心</cp:lastModifiedBy>
  <dcterms:modified xsi:type="dcterms:W3CDTF">2024-04-02T11:39:11Z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